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21B" w:rsidRPr="0037721B" w:rsidRDefault="0037721B" w:rsidP="0037721B">
      <w:pPr>
        <w:pStyle w:val="berschrift1"/>
        <w:shd w:val="clear" w:color="auto" w:fill="FFFFFF"/>
        <w:spacing w:before="450" w:beforeAutospacing="0" w:after="225" w:afterAutospacing="0"/>
        <w:rPr>
          <w:rFonts w:ascii="Arial" w:hAnsi="Arial" w:cs="Arial"/>
          <w:b w:val="0"/>
          <w:bCs w:val="0"/>
          <w:color w:val="007167"/>
          <w:sz w:val="72"/>
          <w:szCs w:val="72"/>
          <w:lang w:val="en-US"/>
        </w:rPr>
      </w:pPr>
      <w:r w:rsidRPr="0037721B">
        <w:rPr>
          <w:rFonts w:ascii="Arial" w:hAnsi="Arial" w:cs="Arial"/>
          <w:b w:val="0"/>
          <w:bCs w:val="0"/>
          <w:color w:val="007167"/>
          <w:sz w:val="72"/>
          <w:szCs w:val="72"/>
          <w:lang w:val="en-US"/>
        </w:rPr>
        <w:t>DSC 3500 </w:t>
      </w:r>
      <w:r w:rsidRPr="0037721B">
        <w:rPr>
          <w:rFonts w:ascii="Arial" w:hAnsi="Arial" w:cs="Arial"/>
          <w:b w:val="0"/>
          <w:bCs w:val="0"/>
          <w:i/>
          <w:iCs/>
          <w:color w:val="007167"/>
          <w:sz w:val="72"/>
          <w:szCs w:val="72"/>
          <w:lang w:val="en-US"/>
        </w:rPr>
        <w:t>Sirius</w:t>
      </w:r>
    </w:p>
    <w:p w:rsidR="0037721B" w:rsidRPr="0037721B" w:rsidRDefault="0037721B" w:rsidP="0037721B">
      <w:pPr>
        <w:pStyle w:val="berschrift2"/>
        <w:shd w:val="clear" w:color="auto" w:fill="FFFFFF"/>
        <w:spacing w:before="0" w:beforeAutospacing="0" w:after="225" w:afterAutospacing="0"/>
        <w:rPr>
          <w:rFonts w:ascii="Arial" w:hAnsi="Arial" w:cs="Arial"/>
          <w:b w:val="0"/>
          <w:bCs w:val="0"/>
          <w:color w:val="3F3F3F"/>
          <w:sz w:val="51"/>
          <w:szCs w:val="51"/>
          <w:lang w:val="en-US"/>
        </w:rPr>
      </w:pPr>
      <w:r w:rsidRPr="0037721B">
        <w:rPr>
          <w:rFonts w:ascii="Arial" w:hAnsi="Arial" w:cs="Arial"/>
          <w:b w:val="0"/>
          <w:bCs w:val="0"/>
          <w:color w:val="3F3F3F"/>
          <w:sz w:val="51"/>
          <w:szCs w:val="51"/>
          <w:lang w:val="en-US"/>
        </w:rPr>
        <w:t>Differential Scanning Calorimeter</w:t>
      </w:r>
    </w:p>
    <w:p w:rsidR="0037721B" w:rsidRPr="0037721B" w:rsidRDefault="0037721B" w:rsidP="0037721B">
      <w:pPr>
        <w:pStyle w:val="berschrift4"/>
        <w:shd w:val="clear" w:color="auto" w:fill="FFFFFF"/>
        <w:spacing w:before="225" w:after="225"/>
        <w:rPr>
          <w:rFonts w:ascii="Arial" w:hAnsi="Arial" w:cs="Arial"/>
          <w:b/>
          <w:bCs/>
          <w:color w:val="373737"/>
          <w:sz w:val="30"/>
          <w:szCs w:val="30"/>
          <w:lang w:val="en-US"/>
        </w:rPr>
      </w:pPr>
      <w:r w:rsidRPr="0037721B">
        <w:rPr>
          <w:rFonts w:ascii="Arial" w:hAnsi="Arial" w:cs="Arial"/>
          <w:b/>
          <w:bCs/>
          <w:color w:val="373737"/>
          <w:sz w:val="30"/>
          <w:szCs w:val="30"/>
          <w:lang w:val="en-US"/>
        </w:rPr>
        <w:t>The cost-effective starter instrument for material characterization</w:t>
      </w:r>
    </w:p>
    <w:p w:rsidR="0037721B" w:rsidRPr="0037721B" w:rsidRDefault="0037721B" w:rsidP="0037721B">
      <w:pPr>
        <w:pStyle w:val="bodytext"/>
        <w:shd w:val="clear" w:color="auto" w:fill="FFFFFF"/>
        <w:spacing w:before="0" w:beforeAutospacing="0" w:after="225" w:afterAutospacing="0"/>
        <w:rPr>
          <w:rFonts w:ascii="Arial" w:hAnsi="Arial" w:cs="Arial"/>
          <w:color w:val="3F3F3F"/>
          <w:sz w:val="27"/>
          <w:szCs w:val="27"/>
          <w:lang w:val="en-US"/>
        </w:rPr>
      </w:pPr>
      <w:r w:rsidRPr="0037721B">
        <w:rPr>
          <w:rFonts w:ascii="Arial" w:hAnsi="Arial" w:cs="Arial"/>
          <w:color w:val="3F3F3F"/>
          <w:sz w:val="27"/>
          <w:szCs w:val="27"/>
          <w:lang w:val="en-US"/>
        </w:rPr>
        <w:t>The DSC 3500 </w:t>
      </w:r>
      <w:r w:rsidRPr="0037721B">
        <w:rPr>
          <w:rFonts w:ascii="Arial" w:hAnsi="Arial" w:cs="Arial"/>
          <w:i/>
          <w:iCs/>
          <w:color w:val="3F3F3F"/>
          <w:sz w:val="27"/>
          <w:szCs w:val="27"/>
          <w:lang w:val="en-US"/>
        </w:rPr>
        <w:t>Sirius</w:t>
      </w:r>
      <w:r w:rsidRPr="0037721B">
        <w:rPr>
          <w:rFonts w:ascii="Arial" w:hAnsi="Arial" w:cs="Arial"/>
          <w:color w:val="3F3F3F"/>
          <w:sz w:val="27"/>
          <w:szCs w:val="27"/>
          <w:lang w:val="en-US"/>
        </w:rPr>
        <w:t> unites state-of-the-art technology with high sensitivity in a robust, easy-to-operate measuring system across a temperature range from -170°C to 600°C. The most important characteristics of the DSC 3500 </w:t>
      </w:r>
      <w:r w:rsidRPr="0037721B">
        <w:rPr>
          <w:rFonts w:ascii="Arial" w:hAnsi="Arial" w:cs="Arial"/>
          <w:i/>
          <w:iCs/>
          <w:color w:val="3F3F3F"/>
          <w:sz w:val="27"/>
          <w:szCs w:val="27"/>
          <w:lang w:val="en-US"/>
        </w:rPr>
        <w:t>Sirius</w:t>
      </w:r>
      <w:r w:rsidRPr="0037721B">
        <w:rPr>
          <w:rFonts w:ascii="Arial" w:hAnsi="Arial" w:cs="Arial"/>
          <w:color w:val="3F3F3F"/>
          <w:sz w:val="27"/>
          <w:szCs w:val="27"/>
          <w:lang w:val="en-US"/>
        </w:rPr>
        <w:t> measuring cell are its silver furnace with long-life heating element and its monolithic DSC sensor featuring high stability and optimal resolution.</w:t>
      </w:r>
      <w:r w:rsidRPr="0037721B">
        <w:rPr>
          <w:rFonts w:ascii="Arial" w:hAnsi="Arial" w:cs="Arial"/>
          <w:color w:val="3F3F3F"/>
          <w:sz w:val="27"/>
          <w:szCs w:val="27"/>
          <w:lang w:val="en-US"/>
        </w:rPr>
        <w:br/>
      </w:r>
      <w:r w:rsidRPr="0037721B">
        <w:rPr>
          <w:rFonts w:ascii="Arial" w:hAnsi="Arial" w:cs="Arial"/>
          <w:color w:val="3F3F3F"/>
          <w:sz w:val="27"/>
          <w:szCs w:val="27"/>
          <w:lang w:val="en-US"/>
        </w:rPr>
        <w:br/>
        <w:t>For high sample throughput, we recommend that the unit be equipped with an automatic sample changer (ASC) – this accommodates up to 20 samples and references, even of different crucible types.</w:t>
      </w:r>
      <w:r w:rsidRPr="0037721B">
        <w:rPr>
          <w:rFonts w:ascii="Arial" w:hAnsi="Arial" w:cs="Arial"/>
          <w:color w:val="3F3F3F"/>
          <w:sz w:val="27"/>
          <w:szCs w:val="27"/>
          <w:lang w:val="en-US"/>
        </w:rPr>
        <w:br/>
      </w:r>
      <w:r w:rsidRPr="0037721B">
        <w:rPr>
          <w:rFonts w:ascii="Arial" w:hAnsi="Arial" w:cs="Arial"/>
          <w:color w:val="3F3F3F"/>
          <w:sz w:val="27"/>
          <w:szCs w:val="27"/>
          <w:lang w:val="en-US"/>
        </w:rPr>
        <w:br/>
        <w:t>The design of the DSC 3500 </w:t>
      </w:r>
      <w:r w:rsidRPr="0037721B">
        <w:rPr>
          <w:rFonts w:ascii="Arial" w:hAnsi="Arial" w:cs="Arial"/>
          <w:i/>
          <w:iCs/>
          <w:color w:val="3F3F3F"/>
          <w:sz w:val="27"/>
          <w:szCs w:val="27"/>
          <w:lang w:val="en-US"/>
        </w:rPr>
        <w:t>Sirius</w:t>
      </w:r>
      <w:r w:rsidRPr="0037721B">
        <w:rPr>
          <w:rFonts w:ascii="Arial" w:hAnsi="Arial" w:cs="Arial"/>
          <w:color w:val="3F3F3F"/>
          <w:sz w:val="27"/>
          <w:szCs w:val="27"/>
          <w:lang w:val="en-US"/>
        </w:rPr>
        <w:t xml:space="preserve"> developed in Japan </w:t>
      </w:r>
      <w:proofErr w:type="gramStart"/>
      <w:r w:rsidRPr="0037721B">
        <w:rPr>
          <w:rFonts w:ascii="Arial" w:hAnsi="Arial" w:cs="Arial"/>
          <w:color w:val="3F3F3F"/>
          <w:sz w:val="27"/>
          <w:szCs w:val="27"/>
          <w:lang w:val="en-US"/>
        </w:rPr>
        <w:t>is tailored</w:t>
      </w:r>
      <w:proofErr w:type="gramEnd"/>
      <w:r w:rsidRPr="0037721B">
        <w:rPr>
          <w:rFonts w:ascii="Arial" w:hAnsi="Arial" w:cs="Arial"/>
          <w:color w:val="3F3F3F"/>
          <w:sz w:val="27"/>
          <w:szCs w:val="27"/>
          <w:lang w:val="en-US"/>
        </w:rPr>
        <w:t xml:space="preserve"> to routine tasks in quality control and failure analysis as well as for material characterization of technical textiles, of food products, in packaging, in the polymer and cosmetic industry and for further organic or inorganic materials.</w:t>
      </w:r>
    </w:p>
    <w:p w:rsidR="005F35FE" w:rsidRPr="00050C11" w:rsidRDefault="005F35FE" w:rsidP="0037721B">
      <w:pPr>
        <w:rPr>
          <w:lang w:val="en-US"/>
        </w:rPr>
      </w:pPr>
      <w:bookmarkStart w:id="0" w:name="_GoBack"/>
      <w:bookmarkEnd w:id="0"/>
    </w:p>
    <w:sectPr w:rsidR="005F35FE" w:rsidRPr="00050C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27310"/>
    <w:multiLevelType w:val="multilevel"/>
    <w:tmpl w:val="0A8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A5AE6"/>
    <w:multiLevelType w:val="multilevel"/>
    <w:tmpl w:val="05F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37BB5"/>
    <w:multiLevelType w:val="multilevel"/>
    <w:tmpl w:val="2B4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EE"/>
    <w:rsid w:val="00050C11"/>
    <w:rsid w:val="0037721B"/>
    <w:rsid w:val="00484D92"/>
    <w:rsid w:val="005B28C4"/>
    <w:rsid w:val="005F35FE"/>
    <w:rsid w:val="00A412F5"/>
    <w:rsid w:val="00C25EF8"/>
    <w:rsid w:val="00D00F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1358C-9E52-4260-B442-511F1F87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5B28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B28C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4">
    <w:name w:val="heading 4"/>
    <w:basedOn w:val="Standard"/>
    <w:next w:val="Standard"/>
    <w:link w:val="berschrift4Zchn"/>
    <w:uiPriority w:val="9"/>
    <w:semiHidden/>
    <w:unhideWhenUsed/>
    <w:qFormat/>
    <w:rsid w:val="005B28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B28C4"/>
    <w:pPr>
      <w:spacing w:after="0" w:line="240" w:lineRule="auto"/>
    </w:pPr>
  </w:style>
  <w:style w:type="character" w:customStyle="1" w:styleId="berschrift1Zchn">
    <w:name w:val="Überschrift 1 Zchn"/>
    <w:basedOn w:val="Absatz-Standardschriftart"/>
    <w:link w:val="berschrift1"/>
    <w:uiPriority w:val="9"/>
    <w:rsid w:val="005B28C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B28C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5B28C4"/>
    <w:rPr>
      <w:b/>
      <w:bCs/>
    </w:rPr>
  </w:style>
  <w:style w:type="character" w:customStyle="1" w:styleId="berschrift4Zchn">
    <w:name w:val="Überschrift 4 Zchn"/>
    <w:basedOn w:val="Absatz-Standardschriftart"/>
    <w:link w:val="berschrift4"/>
    <w:uiPriority w:val="9"/>
    <w:semiHidden/>
    <w:rsid w:val="005B28C4"/>
    <w:rPr>
      <w:rFonts w:asciiTheme="majorHAnsi" w:eastAsiaTheme="majorEastAsia" w:hAnsiTheme="majorHAnsi" w:cstheme="majorBidi"/>
      <w:i/>
      <w:iCs/>
      <w:color w:val="2E74B5" w:themeColor="accent1" w:themeShade="BF"/>
    </w:rPr>
  </w:style>
  <w:style w:type="paragraph" w:customStyle="1" w:styleId="bodytext">
    <w:name w:val="bodytext"/>
    <w:basedOn w:val="Standard"/>
    <w:rsid w:val="00A412F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412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832126">
      <w:bodyDiv w:val="1"/>
      <w:marLeft w:val="0"/>
      <w:marRight w:val="0"/>
      <w:marTop w:val="0"/>
      <w:marBottom w:val="0"/>
      <w:divBdr>
        <w:top w:val="none" w:sz="0" w:space="0" w:color="auto"/>
        <w:left w:val="none" w:sz="0" w:space="0" w:color="auto"/>
        <w:bottom w:val="none" w:sz="0" w:space="0" w:color="auto"/>
        <w:right w:val="none" w:sz="0" w:space="0" w:color="auto"/>
      </w:divBdr>
    </w:div>
    <w:div w:id="626400756">
      <w:bodyDiv w:val="1"/>
      <w:marLeft w:val="0"/>
      <w:marRight w:val="0"/>
      <w:marTop w:val="0"/>
      <w:marBottom w:val="0"/>
      <w:divBdr>
        <w:top w:val="none" w:sz="0" w:space="0" w:color="auto"/>
        <w:left w:val="none" w:sz="0" w:space="0" w:color="auto"/>
        <w:bottom w:val="none" w:sz="0" w:space="0" w:color="auto"/>
        <w:right w:val="none" w:sz="0" w:space="0" w:color="auto"/>
      </w:divBdr>
    </w:div>
    <w:div w:id="992022351">
      <w:bodyDiv w:val="1"/>
      <w:marLeft w:val="0"/>
      <w:marRight w:val="0"/>
      <w:marTop w:val="0"/>
      <w:marBottom w:val="0"/>
      <w:divBdr>
        <w:top w:val="none" w:sz="0" w:space="0" w:color="auto"/>
        <w:left w:val="none" w:sz="0" w:space="0" w:color="auto"/>
        <w:bottom w:val="none" w:sz="0" w:space="0" w:color="auto"/>
        <w:right w:val="none" w:sz="0" w:space="0" w:color="auto"/>
      </w:divBdr>
      <w:divsChild>
        <w:div w:id="1074352218">
          <w:marLeft w:val="0"/>
          <w:marRight w:val="0"/>
          <w:marTop w:val="0"/>
          <w:marBottom w:val="0"/>
          <w:divBdr>
            <w:top w:val="none" w:sz="0" w:space="0" w:color="auto"/>
            <w:left w:val="none" w:sz="0" w:space="0" w:color="auto"/>
            <w:bottom w:val="none" w:sz="0" w:space="0" w:color="auto"/>
            <w:right w:val="none" w:sz="0" w:space="0" w:color="auto"/>
          </w:divBdr>
          <w:divsChild>
            <w:div w:id="1531719218">
              <w:marLeft w:val="0"/>
              <w:marRight w:val="0"/>
              <w:marTop w:val="0"/>
              <w:marBottom w:val="600"/>
              <w:divBdr>
                <w:top w:val="none" w:sz="0" w:space="0" w:color="auto"/>
                <w:left w:val="none" w:sz="0" w:space="0" w:color="auto"/>
                <w:bottom w:val="none" w:sz="0" w:space="0" w:color="auto"/>
                <w:right w:val="none" w:sz="0" w:space="0" w:color="auto"/>
              </w:divBdr>
            </w:div>
          </w:divsChild>
        </w:div>
        <w:div w:id="860511850">
          <w:marLeft w:val="0"/>
          <w:marRight w:val="0"/>
          <w:marTop w:val="0"/>
          <w:marBottom w:val="0"/>
          <w:divBdr>
            <w:top w:val="none" w:sz="0" w:space="0" w:color="auto"/>
            <w:left w:val="none" w:sz="0" w:space="0" w:color="auto"/>
            <w:bottom w:val="none" w:sz="0" w:space="0" w:color="auto"/>
            <w:right w:val="none" w:sz="0" w:space="0" w:color="auto"/>
          </w:divBdr>
          <w:divsChild>
            <w:div w:id="316225301">
              <w:marLeft w:val="-225"/>
              <w:marRight w:val="-225"/>
              <w:marTop w:val="0"/>
              <w:marBottom w:val="0"/>
              <w:divBdr>
                <w:top w:val="none" w:sz="0" w:space="0" w:color="auto"/>
                <w:left w:val="none" w:sz="0" w:space="0" w:color="auto"/>
                <w:bottom w:val="none" w:sz="0" w:space="0" w:color="auto"/>
                <w:right w:val="none" w:sz="0" w:space="0" w:color="auto"/>
              </w:divBdr>
              <w:divsChild>
                <w:div w:id="253248597">
                  <w:marLeft w:val="0"/>
                  <w:marRight w:val="0"/>
                  <w:marTop w:val="0"/>
                  <w:marBottom w:val="0"/>
                  <w:divBdr>
                    <w:top w:val="none" w:sz="0" w:space="0" w:color="auto"/>
                    <w:left w:val="none" w:sz="0" w:space="0" w:color="auto"/>
                    <w:bottom w:val="none" w:sz="0" w:space="0" w:color="auto"/>
                    <w:right w:val="none" w:sz="0" w:space="0" w:color="auto"/>
                  </w:divBdr>
                  <w:divsChild>
                    <w:div w:id="2105959405">
                      <w:marLeft w:val="0"/>
                      <w:marRight w:val="0"/>
                      <w:marTop w:val="0"/>
                      <w:marBottom w:val="0"/>
                      <w:divBdr>
                        <w:top w:val="none" w:sz="0" w:space="0" w:color="auto"/>
                        <w:left w:val="none" w:sz="0" w:space="0" w:color="auto"/>
                        <w:bottom w:val="none" w:sz="0" w:space="0" w:color="auto"/>
                        <w:right w:val="none" w:sz="0" w:space="0" w:color="auto"/>
                      </w:divBdr>
                      <w:divsChild>
                        <w:div w:id="790562316">
                          <w:marLeft w:val="0"/>
                          <w:marRight w:val="0"/>
                          <w:marTop w:val="0"/>
                          <w:marBottom w:val="600"/>
                          <w:divBdr>
                            <w:top w:val="none" w:sz="0" w:space="0" w:color="auto"/>
                            <w:left w:val="none" w:sz="0" w:space="0" w:color="auto"/>
                            <w:bottom w:val="none" w:sz="0" w:space="0" w:color="auto"/>
                            <w:right w:val="none" w:sz="0" w:space="0" w:color="auto"/>
                          </w:divBdr>
                          <w:divsChild>
                            <w:div w:id="9528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150932">
      <w:bodyDiv w:val="1"/>
      <w:marLeft w:val="0"/>
      <w:marRight w:val="0"/>
      <w:marTop w:val="0"/>
      <w:marBottom w:val="0"/>
      <w:divBdr>
        <w:top w:val="none" w:sz="0" w:space="0" w:color="auto"/>
        <w:left w:val="none" w:sz="0" w:space="0" w:color="auto"/>
        <w:bottom w:val="none" w:sz="0" w:space="0" w:color="auto"/>
        <w:right w:val="none" w:sz="0" w:space="0" w:color="auto"/>
      </w:divBdr>
    </w:div>
    <w:div w:id="1492334827">
      <w:bodyDiv w:val="1"/>
      <w:marLeft w:val="0"/>
      <w:marRight w:val="0"/>
      <w:marTop w:val="0"/>
      <w:marBottom w:val="0"/>
      <w:divBdr>
        <w:top w:val="none" w:sz="0" w:space="0" w:color="auto"/>
        <w:left w:val="none" w:sz="0" w:space="0" w:color="auto"/>
        <w:bottom w:val="none" w:sz="0" w:space="0" w:color="auto"/>
        <w:right w:val="none" w:sz="0" w:space="0" w:color="auto"/>
      </w:divBdr>
      <w:divsChild>
        <w:div w:id="652103673">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600"/>
              <w:divBdr>
                <w:top w:val="none" w:sz="0" w:space="0" w:color="auto"/>
                <w:left w:val="none" w:sz="0" w:space="0" w:color="auto"/>
                <w:bottom w:val="none" w:sz="0" w:space="0" w:color="auto"/>
                <w:right w:val="none" w:sz="0" w:space="0" w:color="auto"/>
              </w:divBdr>
            </w:div>
          </w:divsChild>
        </w:div>
        <w:div w:id="277496352">
          <w:marLeft w:val="0"/>
          <w:marRight w:val="0"/>
          <w:marTop w:val="0"/>
          <w:marBottom w:val="0"/>
          <w:divBdr>
            <w:top w:val="none" w:sz="0" w:space="0" w:color="auto"/>
            <w:left w:val="none" w:sz="0" w:space="0" w:color="auto"/>
            <w:bottom w:val="none" w:sz="0" w:space="0" w:color="auto"/>
            <w:right w:val="none" w:sz="0" w:space="0" w:color="auto"/>
          </w:divBdr>
          <w:divsChild>
            <w:div w:id="1064529805">
              <w:marLeft w:val="-225"/>
              <w:marRight w:val="-225"/>
              <w:marTop w:val="0"/>
              <w:marBottom w:val="0"/>
              <w:divBdr>
                <w:top w:val="none" w:sz="0" w:space="0" w:color="auto"/>
                <w:left w:val="none" w:sz="0" w:space="0" w:color="auto"/>
                <w:bottom w:val="none" w:sz="0" w:space="0" w:color="auto"/>
                <w:right w:val="none" w:sz="0" w:space="0" w:color="auto"/>
              </w:divBdr>
              <w:divsChild>
                <w:div w:id="1740715677">
                  <w:marLeft w:val="0"/>
                  <w:marRight w:val="0"/>
                  <w:marTop w:val="0"/>
                  <w:marBottom w:val="0"/>
                  <w:divBdr>
                    <w:top w:val="none" w:sz="0" w:space="0" w:color="auto"/>
                    <w:left w:val="none" w:sz="0" w:space="0" w:color="auto"/>
                    <w:bottom w:val="none" w:sz="0" w:space="0" w:color="auto"/>
                    <w:right w:val="none" w:sz="0" w:space="0" w:color="auto"/>
                  </w:divBdr>
                  <w:divsChild>
                    <w:div w:id="823349510">
                      <w:marLeft w:val="0"/>
                      <w:marRight w:val="0"/>
                      <w:marTop w:val="0"/>
                      <w:marBottom w:val="0"/>
                      <w:divBdr>
                        <w:top w:val="none" w:sz="0" w:space="0" w:color="auto"/>
                        <w:left w:val="none" w:sz="0" w:space="0" w:color="auto"/>
                        <w:bottom w:val="none" w:sz="0" w:space="0" w:color="auto"/>
                        <w:right w:val="none" w:sz="0" w:space="0" w:color="auto"/>
                      </w:divBdr>
                      <w:divsChild>
                        <w:div w:id="14769921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34808734">
      <w:bodyDiv w:val="1"/>
      <w:marLeft w:val="0"/>
      <w:marRight w:val="0"/>
      <w:marTop w:val="0"/>
      <w:marBottom w:val="0"/>
      <w:divBdr>
        <w:top w:val="none" w:sz="0" w:space="0" w:color="auto"/>
        <w:left w:val="none" w:sz="0" w:space="0" w:color="auto"/>
        <w:bottom w:val="none" w:sz="0" w:space="0" w:color="auto"/>
        <w:right w:val="none" w:sz="0" w:space="0" w:color="auto"/>
      </w:divBdr>
      <w:divsChild>
        <w:div w:id="97526457">
          <w:marLeft w:val="0"/>
          <w:marRight w:val="0"/>
          <w:marTop w:val="0"/>
          <w:marBottom w:val="0"/>
          <w:divBdr>
            <w:top w:val="none" w:sz="0" w:space="0" w:color="auto"/>
            <w:left w:val="none" w:sz="0" w:space="0" w:color="auto"/>
            <w:bottom w:val="none" w:sz="0" w:space="0" w:color="auto"/>
            <w:right w:val="none" w:sz="0" w:space="0" w:color="auto"/>
          </w:divBdr>
          <w:divsChild>
            <w:div w:id="1238515049">
              <w:marLeft w:val="0"/>
              <w:marRight w:val="0"/>
              <w:marTop w:val="0"/>
              <w:marBottom w:val="600"/>
              <w:divBdr>
                <w:top w:val="none" w:sz="0" w:space="0" w:color="auto"/>
                <w:left w:val="none" w:sz="0" w:space="0" w:color="auto"/>
                <w:bottom w:val="none" w:sz="0" w:space="0" w:color="auto"/>
                <w:right w:val="none" w:sz="0" w:space="0" w:color="auto"/>
              </w:divBdr>
            </w:div>
          </w:divsChild>
        </w:div>
        <w:div w:id="1721517891">
          <w:marLeft w:val="0"/>
          <w:marRight w:val="0"/>
          <w:marTop w:val="0"/>
          <w:marBottom w:val="0"/>
          <w:divBdr>
            <w:top w:val="none" w:sz="0" w:space="0" w:color="auto"/>
            <w:left w:val="none" w:sz="0" w:space="0" w:color="auto"/>
            <w:bottom w:val="none" w:sz="0" w:space="0" w:color="auto"/>
            <w:right w:val="none" w:sz="0" w:space="0" w:color="auto"/>
          </w:divBdr>
          <w:divsChild>
            <w:div w:id="1076438281">
              <w:marLeft w:val="-225"/>
              <w:marRight w:val="-225"/>
              <w:marTop w:val="0"/>
              <w:marBottom w:val="0"/>
              <w:divBdr>
                <w:top w:val="none" w:sz="0" w:space="0" w:color="auto"/>
                <w:left w:val="none" w:sz="0" w:space="0" w:color="auto"/>
                <w:bottom w:val="none" w:sz="0" w:space="0" w:color="auto"/>
                <w:right w:val="none" w:sz="0" w:space="0" w:color="auto"/>
              </w:divBdr>
              <w:divsChild>
                <w:div w:id="417794921">
                  <w:marLeft w:val="0"/>
                  <w:marRight w:val="0"/>
                  <w:marTop w:val="0"/>
                  <w:marBottom w:val="0"/>
                  <w:divBdr>
                    <w:top w:val="none" w:sz="0" w:space="0" w:color="auto"/>
                    <w:left w:val="none" w:sz="0" w:space="0" w:color="auto"/>
                    <w:bottom w:val="none" w:sz="0" w:space="0" w:color="auto"/>
                    <w:right w:val="none" w:sz="0" w:space="0" w:color="auto"/>
                  </w:divBdr>
                  <w:divsChild>
                    <w:div w:id="1860582642">
                      <w:marLeft w:val="0"/>
                      <w:marRight w:val="0"/>
                      <w:marTop w:val="0"/>
                      <w:marBottom w:val="0"/>
                      <w:divBdr>
                        <w:top w:val="none" w:sz="0" w:space="0" w:color="auto"/>
                        <w:left w:val="none" w:sz="0" w:space="0" w:color="auto"/>
                        <w:bottom w:val="none" w:sz="0" w:space="0" w:color="auto"/>
                        <w:right w:val="none" w:sz="0" w:space="0" w:color="auto"/>
                      </w:divBdr>
                      <w:divsChild>
                        <w:div w:id="7000092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11090356">
      <w:bodyDiv w:val="1"/>
      <w:marLeft w:val="0"/>
      <w:marRight w:val="0"/>
      <w:marTop w:val="0"/>
      <w:marBottom w:val="0"/>
      <w:divBdr>
        <w:top w:val="none" w:sz="0" w:space="0" w:color="auto"/>
        <w:left w:val="none" w:sz="0" w:space="0" w:color="auto"/>
        <w:bottom w:val="none" w:sz="0" w:space="0" w:color="auto"/>
        <w:right w:val="none" w:sz="0" w:space="0" w:color="auto"/>
      </w:divBdr>
    </w:div>
    <w:div w:id="2035417632">
      <w:bodyDiv w:val="1"/>
      <w:marLeft w:val="0"/>
      <w:marRight w:val="0"/>
      <w:marTop w:val="0"/>
      <w:marBottom w:val="0"/>
      <w:divBdr>
        <w:top w:val="none" w:sz="0" w:space="0" w:color="auto"/>
        <w:left w:val="none" w:sz="0" w:space="0" w:color="auto"/>
        <w:bottom w:val="none" w:sz="0" w:space="0" w:color="auto"/>
        <w:right w:val="none" w:sz="0" w:space="0" w:color="auto"/>
      </w:divBdr>
      <w:divsChild>
        <w:div w:id="505824105">
          <w:marLeft w:val="0"/>
          <w:marRight w:val="0"/>
          <w:marTop w:val="0"/>
          <w:marBottom w:val="0"/>
          <w:divBdr>
            <w:top w:val="none" w:sz="0" w:space="0" w:color="auto"/>
            <w:left w:val="none" w:sz="0" w:space="0" w:color="auto"/>
            <w:bottom w:val="none" w:sz="0" w:space="0" w:color="auto"/>
            <w:right w:val="none" w:sz="0" w:space="0" w:color="auto"/>
          </w:divBdr>
          <w:divsChild>
            <w:div w:id="1760953435">
              <w:marLeft w:val="0"/>
              <w:marRight w:val="0"/>
              <w:marTop w:val="0"/>
              <w:marBottom w:val="600"/>
              <w:divBdr>
                <w:top w:val="none" w:sz="0" w:space="0" w:color="auto"/>
                <w:left w:val="none" w:sz="0" w:space="0" w:color="auto"/>
                <w:bottom w:val="none" w:sz="0" w:space="0" w:color="auto"/>
                <w:right w:val="none" w:sz="0" w:space="0" w:color="auto"/>
              </w:divBdr>
            </w:div>
          </w:divsChild>
        </w:div>
        <w:div w:id="1203862370">
          <w:marLeft w:val="0"/>
          <w:marRight w:val="0"/>
          <w:marTop w:val="0"/>
          <w:marBottom w:val="0"/>
          <w:divBdr>
            <w:top w:val="none" w:sz="0" w:space="0" w:color="auto"/>
            <w:left w:val="none" w:sz="0" w:space="0" w:color="auto"/>
            <w:bottom w:val="none" w:sz="0" w:space="0" w:color="auto"/>
            <w:right w:val="none" w:sz="0" w:space="0" w:color="auto"/>
          </w:divBdr>
          <w:divsChild>
            <w:div w:id="439230081">
              <w:marLeft w:val="-225"/>
              <w:marRight w:val="-225"/>
              <w:marTop w:val="0"/>
              <w:marBottom w:val="0"/>
              <w:divBdr>
                <w:top w:val="none" w:sz="0" w:space="0" w:color="auto"/>
                <w:left w:val="none" w:sz="0" w:space="0" w:color="auto"/>
                <w:bottom w:val="none" w:sz="0" w:space="0" w:color="auto"/>
                <w:right w:val="none" w:sz="0" w:space="0" w:color="auto"/>
              </w:divBdr>
              <w:divsChild>
                <w:div w:id="1552115977">
                  <w:marLeft w:val="0"/>
                  <w:marRight w:val="0"/>
                  <w:marTop w:val="0"/>
                  <w:marBottom w:val="0"/>
                  <w:divBdr>
                    <w:top w:val="none" w:sz="0" w:space="0" w:color="auto"/>
                    <w:left w:val="none" w:sz="0" w:space="0" w:color="auto"/>
                    <w:bottom w:val="none" w:sz="0" w:space="0" w:color="auto"/>
                    <w:right w:val="none" w:sz="0" w:space="0" w:color="auto"/>
                  </w:divBdr>
                  <w:divsChild>
                    <w:div w:id="1174803316">
                      <w:marLeft w:val="0"/>
                      <w:marRight w:val="0"/>
                      <w:marTop w:val="0"/>
                      <w:marBottom w:val="0"/>
                      <w:divBdr>
                        <w:top w:val="none" w:sz="0" w:space="0" w:color="auto"/>
                        <w:left w:val="none" w:sz="0" w:space="0" w:color="auto"/>
                        <w:bottom w:val="none" w:sz="0" w:space="0" w:color="auto"/>
                        <w:right w:val="none" w:sz="0" w:space="0" w:color="auto"/>
                      </w:divBdr>
                      <w:divsChild>
                        <w:div w:id="1443768688">
                          <w:marLeft w:val="0"/>
                          <w:marRight w:val="0"/>
                          <w:marTop w:val="0"/>
                          <w:marBottom w:val="600"/>
                          <w:divBdr>
                            <w:top w:val="none" w:sz="0" w:space="0" w:color="auto"/>
                            <w:left w:val="none" w:sz="0" w:space="0" w:color="auto"/>
                            <w:bottom w:val="none" w:sz="0" w:space="0" w:color="auto"/>
                            <w:right w:val="none" w:sz="0" w:space="0" w:color="auto"/>
                          </w:divBdr>
                          <w:divsChild>
                            <w:div w:id="906376939">
                              <w:marLeft w:val="0"/>
                              <w:marRight w:val="0"/>
                              <w:marTop w:val="0"/>
                              <w:marBottom w:val="0"/>
                              <w:divBdr>
                                <w:top w:val="none" w:sz="0" w:space="0" w:color="auto"/>
                                <w:left w:val="none" w:sz="0" w:space="0" w:color="auto"/>
                                <w:bottom w:val="none" w:sz="0" w:space="0" w:color="auto"/>
                                <w:right w:val="none" w:sz="0" w:space="0" w:color="auto"/>
                              </w:divBdr>
                            </w:div>
                            <w:div w:id="1823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859</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Frenzl, Kathrin</dc:creator>
  <cp:keywords/>
  <dc:description/>
  <cp:lastModifiedBy>Frenzl, Kathrin</cp:lastModifiedBy>
  <cp:revision>2</cp:revision>
  <dcterms:created xsi:type="dcterms:W3CDTF">2021-01-13T12:16:00Z</dcterms:created>
  <dcterms:modified xsi:type="dcterms:W3CDTF">2021-01-13T12:16:00Z</dcterms:modified>
</cp:coreProperties>
</file>